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0362" w14:textId="77777777" w:rsidR="008554B9" w:rsidRPr="00AD58A0" w:rsidRDefault="00404403">
      <w:pPr>
        <w:widowControl/>
        <w:jc w:val="left"/>
        <w:rPr>
          <w:rStyle w:val="a6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附件：</w:t>
      </w:r>
    </w:p>
    <w:p w14:paraId="596E926E" w14:textId="77777777" w:rsidR="008554B9" w:rsidRPr="00404403" w:rsidRDefault="008554B9">
      <w:pPr>
        <w:widowControl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14:paraId="01F458E9" w14:textId="77777777" w:rsidR="008554B9" w:rsidRPr="00404403" w:rsidRDefault="00404403">
      <w:pPr>
        <w:widowControl/>
        <w:jc w:val="center"/>
        <w:rPr>
          <w:rFonts w:asciiTheme="minorEastAsia" w:eastAsiaTheme="minorEastAsia" w:hAnsiTheme="minorEastAsia" w:cs="宋体-18030"/>
          <w:b/>
          <w:bCs/>
          <w:kern w:val="0"/>
          <w:sz w:val="44"/>
          <w:szCs w:val="44"/>
        </w:rPr>
      </w:pP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20</w:t>
      </w:r>
      <w:r w:rsidR="00E829AA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2</w:t>
      </w:r>
      <w:r w:rsidR="00FE2B43">
        <w:rPr>
          <w:rFonts w:asciiTheme="minorEastAsia" w:eastAsiaTheme="minorEastAsia" w:hAnsiTheme="minorEastAsia" w:cs="宋体-18030"/>
          <w:b/>
          <w:bCs/>
          <w:kern w:val="0"/>
          <w:sz w:val="44"/>
          <w:szCs w:val="44"/>
        </w:rPr>
        <w:t>3</w:t>
      </w:r>
      <w:r w:rsidRPr="00404403">
        <w:rPr>
          <w:rFonts w:asciiTheme="minorEastAsia" w:eastAsiaTheme="minorEastAsia" w:hAnsiTheme="minorEastAsia" w:cs="宋体-18030" w:hint="eastAsia"/>
          <w:b/>
          <w:bCs/>
          <w:kern w:val="0"/>
          <w:sz w:val="44"/>
          <w:szCs w:val="44"/>
        </w:rPr>
        <w:t>年拍卖企业等级评估工作安排</w:t>
      </w:r>
    </w:p>
    <w:p w14:paraId="1603990C" w14:textId="77777777" w:rsidR="008554B9" w:rsidRPr="00404403" w:rsidRDefault="00404403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04403">
        <w:rPr>
          <w:rFonts w:ascii="仿宋" w:eastAsia="仿宋" w:hAnsi="仿宋" w:cs="宋体"/>
          <w:kern w:val="0"/>
          <w:sz w:val="28"/>
          <w:szCs w:val="28"/>
        </w:rPr>
        <w:t xml:space="preserve">　　　</w:t>
      </w:r>
    </w:p>
    <w:p w14:paraId="23130FE5" w14:textId="77777777" w:rsidR="008554B9" w:rsidRPr="00404403" w:rsidRDefault="00404403">
      <w:pPr>
        <w:ind w:firstLineChars="200" w:firstLine="560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E829AA">
        <w:rPr>
          <w:rFonts w:ascii="仿宋" w:eastAsia="仿宋" w:hAnsi="仿宋" w:cs="仿宋_GB2312"/>
          <w:kern w:val="0"/>
          <w:sz w:val="28"/>
          <w:szCs w:val="28"/>
        </w:rPr>
        <w:t>2</w:t>
      </w:r>
      <w:r w:rsidR="00FE2B43">
        <w:rPr>
          <w:rFonts w:ascii="仿宋" w:eastAsia="仿宋" w:hAnsi="仿宋" w:cs="仿宋_GB2312"/>
          <w:kern w:val="0"/>
          <w:sz w:val="28"/>
          <w:szCs w:val="28"/>
        </w:rPr>
        <w:t>3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年拍卖企业等级评估各阶段工作安排及时间要求：</w:t>
      </w:r>
      <w:r w:rsidRPr="00404403">
        <w:rPr>
          <w:rFonts w:ascii="仿宋" w:eastAsia="仿宋" w:hAnsi="仿宋" w:cs="仿宋_GB2312" w:hint="eastAsia"/>
          <w:b/>
          <w:kern w:val="0"/>
          <w:sz w:val="28"/>
          <w:szCs w:val="28"/>
        </w:rPr>
        <w:t xml:space="preserve">　</w:t>
      </w:r>
    </w:p>
    <w:p w14:paraId="2D5586F4" w14:textId="57E58486" w:rsidR="008554B9" w:rsidRPr="00404403" w:rsidRDefault="00404403">
      <w:pPr>
        <w:ind w:leftChars="50" w:left="105" w:firstLineChars="200" w:firstLine="56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第一阶段：企业自检（</w:t>
      </w:r>
      <w:r w:rsidR="0092425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6月</w:t>
      </w:r>
      <w:r w:rsidR="00FE2B43">
        <w:rPr>
          <w:rFonts w:ascii="仿宋" w:eastAsia="仿宋" w:hAnsi="仿宋" w:cs="仿宋_GB2312"/>
          <w:b/>
          <w:bCs/>
          <w:kern w:val="0"/>
          <w:sz w:val="28"/>
          <w:szCs w:val="28"/>
        </w:rPr>
        <w:t>1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2272C6">
        <w:rPr>
          <w:rFonts w:ascii="仿宋" w:eastAsia="仿宋" w:hAnsi="仿宋" w:cs="仿宋_GB2312"/>
          <w:b/>
          <w:bCs/>
          <w:kern w:val="0"/>
          <w:sz w:val="28"/>
          <w:szCs w:val="28"/>
        </w:rPr>
        <w:t>6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20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45271269" w14:textId="2204904E" w:rsidR="008554B9" w:rsidRPr="00404403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网上填报数据和资料前，申报企业应首先对照国家标准《拍卖企业的等级评估与等级划分》（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GB/T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27968-2011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）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及其第1号标准修改单</w:t>
      </w:r>
      <w:r w:rsidR="00FE2B43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FE2B43" w:rsidRPr="00FE2B43">
        <w:rPr>
          <w:rFonts w:ascii="仿宋" w:eastAsia="仿宋" w:hAnsi="仿宋" w:cs="仿宋_GB2312" w:hint="eastAsia"/>
          <w:kern w:val="0"/>
          <w:sz w:val="28"/>
          <w:szCs w:val="28"/>
        </w:rPr>
        <w:t>《2023版国家标准&lt;拍卖企业的等级评估与等级划分&gt;、第一号标准修改单释义</w:t>
      </w:r>
      <w:r w:rsidR="00FE2B43">
        <w:rPr>
          <w:rFonts w:ascii="仿宋" w:eastAsia="仿宋" w:hAnsi="仿宋" w:cs="仿宋_GB2312" w:hint="eastAsia"/>
          <w:kern w:val="0"/>
          <w:sz w:val="28"/>
          <w:szCs w:val="28"/>
        </w:rPr>
        <w:t>》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中的具体指标进行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对照检查</w:t>
      </w:r>
      <w:r w:rsidR="00D16CD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4B3B7E">
        <w:rPr>
          <w:rFonts w:ascii="仿宋" w:eastAsia="仿宋" w:hAnsi="仿宋" w:cs="仿宋_GB2312" w:hint="eastAsia"/>
          <w:kern w:val="0"/>
          <w:sz w:val="28"/>
          <w:szCs w:val="28"/>
        </w:rPr>
        <w:t>自检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期间，对申报信息和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考核评估期内的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相关资料进行充分准备。</w:t>
      </w:r>
    </w:p>
    <w:p w14:paraId="06FA22D6" w14:textId="58EDF91D" w:rsidR="008554B9" w:rsidRPr="00404403" w:rsidRDefault="00404403">
      <w:pPr>
        <w:ind w:leftChars="50" w:left="105" w:firstLineChars="150" w:firstLine="42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b/>
          <w:bCs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第二阶段：条件申报</w:t>
      </w:r>
      <w:r w:rsidR="004C446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与审核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（</w:t>
      </w:r>
      <w:r w:rsidR="002272C6">
        <w:rPr>
          <w:rFonts w:ascii="仿宋" w:eastAsia="仿宋" w:hAnsi="仿宋" w:cs="仿宋_GB2312"/>
          <w:b/>
          <w:bCs/>
          <w:kern w:val="0"/>
          <w:sz w:val="28"/>
          <w:szCs w:val="28"/>
        </w:rPr>
        <w:t>6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2272C6">
        <w:rPr>
          <w:rFonts w:ascii="仿宋" w:eastAsia="仿宋" w:hAnsi="仿宋" w:cs="仿宋_GB2312"/>
          <w:b/>
          <w:bCs/>
          <w:kern w:val="0"/>
          <w:sz w:val="28"/>
          <w:szCs w:val="28"/>
        </w:rPr>
        <w:t>20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FE2B43">
        <w:rPr>
          <w:rFonts w:ascii="仿宋" w:eastAsia="仿宋" w:hAnsi="仿宋" w:cs="仿宋_GB2312"/>
          <w:b/>
          <w:bCs/>
          <w:kern w:val="0"/>
          <w:sz w:val="28"/>
          <w:szCs w:val="28"/>
        </w:rPr>
        <w:t>7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FE2B43">
        <w:rPr>
          <w:rFonts w:ascii="仿宋" w:eastAsia="仿宋" w:hAnsi="仿宋" w:cs="仿宋_GB2312"/>
          <w:b/>
          <w:bCs/>
          <w:kern w:val="0"/>
          <w:sz w:val="28"/>
          <w:szCs w:val="28"/>
        </w:rPr>
        <w:t>20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4517134E" w14:textId="0BBC0BF2" w:rsidR="008554B9" w:rsidRPr="00404403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凡自愿要求参加等级评估的拍卖企业，应按相关要求进入中拍协官网“企业评估管理系统”在线进行条件申报。条件申报须填报企业注册成立时间和拍卖师执业情况等信息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，同时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上传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企业营业执照和拍卖经营批准证书的原件扫描件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r w:rsidR="00D16CDE">
        <w:rPr>
          <w:rFonts w:ascii="仿宋" w:eastAsia="仿宋" w:hAnsi="仿宋" w:cs="仿宋_GB2312" w:hint="eastAsia"/>
          <w:kern w:val="0"/>
          <w:sz w:val="28"/>
          <w:szCs w:val="28"/>
        </w:rPr>
        <w:t>申报参评</w:t>
      </w:r>
      <w:r w:rsidR="001234F9">
        <w:rPr>
          <w:rFonts w:ascii="仿宋" w:eastAsia="仿宋" w:hAnsi="仿宋" w:cs="仿宋_GB2312" w:hint="eastAsia"/>
          <w:kern w:val="0"/>
          <w:sz w:val="28"/>
          <w:szCs w:val="28"/>
        </w:rPr>
        <w:t>的企业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须符合标准“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3.1.2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参评企业准入条件”的有关要求。</w:t>
      </w:r>
      <w:r w:rsidR="00D428D8">
        <w:rPr>
          <w:rFonts w:ascii="仿宋" w:eastAsia="仿宋" w:hAnsi="仿宋" w:cs="仿宋_GB2312" w:hint="eastAsia"/>
          <w:kern w:val="0"/>
          <w:sz w:val="28"/>
          <w:szCs w:val="28"/>
        </w:rPr>
        <w:t>企业</w:t>
      </w:r>
      <w:r w:rsidR="00D428D8">
        <w:rPr>
          <w:rFonts w:ascii="仿宋" w:eastAsia="仿宋" w:hAnsi="仿宋" w:cs="Helvetica" w:hint="eastAsia"/>
          <w:kern w:val="0"/>
          <w:sz w:val="30"/>
          <w:szCs w:val="30"/>
        </w:rPr>
        <w:t>参评申报的截止日期为2</w:t>
      </w:r>
      <w:r w:rsidR="00D428D8">
        <w:rPr>
          <w:rFonts w:ascii="仿宋" w:eastAsia="仿宋" w:hAnsi="仿宋" w:cs="Helvetica"/>
          <w:kern w:val="0"/>
          <w:sz w:val="30"/>
          <w:szCs w:val="30"/>
        </w:rPr>
        <w:t>023</w:t>
      </w:r>
      <w:r w:rsidR="00D428D8">
        <w:rPr>
          <w:rFonts w:ascii="仿宋" w:eastAsia="仿宋" w:hAnsi="仿宋" w:cs="Helvetica" w:hint="eastAsia"/>
          <w:kern w:val="0"/>
          <w:sz w:val="30"/>
          <w:szCs w:val="30"/>
        </w:rPr>
        <w:t>年</w:t>
      </w:r>
      <w:r w:rsidR="00D428D8">
        <w:rPr>
          <w:rFonts w:ascii="仿宋" w:eastAsia="仿宋" w:hAnsi="仿宋" w:cs="Helvetica"/>
          <w:kern w:val="0"/>
          <w:sz w:val="30"/>
          <w:szCs w:val="30"/>
        </w:rPr>
        <w:t>7</w:t>
      </w:r>
      <w:r w:rsidR="00D428D8">
        <w:rPr>
          <w:rFonts w:ascii="仿宋" w:eastAsia="仿宋" w:hAnsi="仿宋" w:cs="Helvetica" w:hint="eastAsia"/>
          <w:kern w:val="0"/>
          <w:sz w:val="30"/>
          <w:szCs w:val="30"/>
        </w:rPr>
        <w:t>月</w:t>
      </w:r>
      <w:r w:rsidR="00D428D8">
        <w:rPr>
          <w:rFonts w:ascii="仿宋" w:eastAsia="仿宋" w:hAnsi="仿宋" w:cs="Helvetica"/>
          <w:kern w:val="0"/>
          <w:sz w:val="30"/>
          <w:szCs w:val="30"/>
        </w:rPr>
        <w:t>3</w:t>
      </w:r>
      <w:r w:rsidR="00D428D8">
        <w:rPr>
          <w:rFonts w:ascii="仿宋" w:eastAsia="仿宋" w:hAnsi="仿宋" w:cs="Helvetica" w:hint="eastAsia"/>
          <w:kern w:val="0"/>
          <w:sz w:val="30"/>
          <w:szCs w:val="30"/>
        </w:rPr>
        <w:t>日。</w:t>
      </w:r>
    </w:p>
    <w:p w14:paraId="214C6D95" w14:textId="77777777" w:rsidR="008554B9" w:rsidRPr="00404403" w:rsidRDefault="00404403" w:rsidP="001234F9">
      <w:pPr>
        <w:ind w:leftChars="50" w:left="105" w:firstLineChars="150" w:firstLine="422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第三阶段：资料申报（</w:t>
      </w:r>
      <w:r w:rsidR="00643D8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7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643D8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20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643D8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8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504724">
        <w:rPr>
          <w:rFonts w:ascii="仿宋" w:eastAsia="仿宋" w:hAnsi="仿宋" w:cs="仿宋_GB2312"/>
          <w:b/>
          <w:bCs/>
          <w:kern w:val="0"/>
          <w:sz w:val="28"/>
          <w:szCs w:val="28"/>
        </w:rPr>
        <w:t>10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0C14A33B" w14:textId="36E51D1D" w:rsidR="008554B9" w:rsidRPr="00404403" w:rsidRDefault="00643D80">
      <w:pPr>
        <w:ind w:firstLine="56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凡线上完成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条件申报并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通过审核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的企业，可于缴费后再次进入“企业评估管理系统”正式进行评估资料申报。申报信息资料中所有要求上传的附加资料也应一并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在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系统内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提交，附加资料要求是原件的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扫描件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404403" w:rsidRPr="00341FB0">
        <w:rPr>
          <w:rFonts w:ascii="仿宋" w:eastAsia="仿宋" w:hAnsi="仿宋" w:cs="仿宋_GB2312" w:hint="eastAsia"/>
          <w:kern w:val="0"/>
          <w:sz w:val="28"/>
          <w:szCs w:val="28"/>
        </w:rPr>
        <w:t>主要包括：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　</w:t>
      </w:r>
    </w:p>
    <w:p w14:paraId="0EC6C775" w14:textId="77777777" w:rsidR="008554B9" w:rsidRPr="00404403" w:rsidRDefault="00404403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>1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考核期限内的资产负债表（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AC01A8">
        <w:rPr>
          <w:rFonts w:ascii="仿宋" w:eastAsia="仿宋" w:hAnsi="仿宋" w:cs="仿宋_GB2312"/>
          <w:kern w:val="0"/>
          <w:sz w:val="28"/>
          <w:szCs w:val="28"/>
        </w:rPr>
        <w:t>20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AC01A8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AC01A8">
        <w:rPr>
          <w:rFonts w:ascii="仿宋" w:eastAsia="仿宋" w:hAnsi="仿宋" w:cs="仿宋_GB2312"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年）；</w:t>
      </w:r>
    </w:p>
    <w:p w14:paraId="7ADE8FBE" w14:textId="77777777" w:rsidR="008554B9" w:rsidRDefault="00404403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>2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拍卖相关专业人员证书（包括</w:t>
      </w:r>
      <w:r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1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2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年度内考取的拍卖行业高管证书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A62AF4" w:rsidRPr="00A62AF4">
        <w:rPr>
          <w:rFonts w:ascii="仿宋" w:eastAsia="仿宋" w:hAnsi="仿宋" w:cs="仿宋_GB2312"/>
          <w:kern w:val="0"/>
          <w:sz w:val="28"/>
          <w:szCs w:val="28"/>
        </w:rPr>
        <w:t>拍卖行业从业人员专业证书、拍卖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行业</w:t>
      </w:r>
      <w:r w:rsidR="00A62AF4" w:rsidRPr="00A62AF4">
        <w:rPr>
          <w:rFonts w:ascii="仿宋" w:eastAsia="仿宋" w:hAnsi="仿宋" w:cs="仿宋_GB2312"/>
          <w:kern w:val="0"/>
          <w:sz w:val="28"/>
          <w:szCs w:val="28"/>
        </w:rPr>
        <w:t>从业人员技能考核合格证书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、在职员工中持有的以往拍卖从业人员资格证书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）；</w:t>
      </w:r>
    </w:p>
    <w:p w14:paraId="473D6DB9" w14:textId="77777777" w:rsidR="00643D80" w:rsidRPr="00404403" w:rsidRDefault="00643D80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3.</w:t>
      </w:r>
      <w:r w:rsidR="00BF4241" w:rsidRPr="00BF4241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="00BF4241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BF4241">
        <w:rPr>
          <w:rFonts w:ascii="仿宋" w:eastAsia="仿宋" w:hAnsi="仿宋" w:cs="仿宋_GB2312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1</w:t>
      </w:r>
      <w:r w:rsidR="00BF4241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BF4241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2</w:t>
      </w:r>
      <w:r w:rsidR="00BF4241">
        <w:rPr>
          <w:rFonts w:ascii="仿宋" w:eastAsia="仿宋" w:hAnsi="仿宋" w:cs="仿宋_GB2312" w:hint="eastAsia"/>
          <w:kern w:val="0"/>
          <w:sz w:val="28"/>
          <w:szCs w:val="28"/>
        </w:rPr>
        <w:t>年企业为员工缴纳社会养老保险的凭证、明细等；</w:t>
      </w:r>
    </w:p>
    <w:p w14:paraId="1AA73C3C" w14:textId="77777777" w:rsidR="008554B9" w:rsidRPr="00404403" w:rsidRDefault="00BF4241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4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A928DC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1</w:t>
      </w:r>
      <w:r w:rsidR="00A928DC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2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年缴纳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增值税纳税凭证或减免税文件的扫描件；</w:t>
      </w:r>
    </w:p>
    <w:p w14:paraId="1CBE7E19" w14:textId="77777777" w:rsidR="008554B9" w:rsidRPr="00404403" w:rsidRDefault="00BF4241">
      <w:pPr>
        <w:ind w:left="5" w:firstLineChars="185" w:firstLine="51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5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643D80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21</w:t>
      </w:r>
      <w:r w:rsidR="00A62AF4">
        <w:rPr>
          <w:rFonts w:ascii="仿宋" w:eastAsia="仿宋" w:hAnsi="仿宋" w:cs="仿宋_GB2312" w:hint="eastAsia"/>
          <w:kern w:val="0"/>
          <w:sz w:val="28"/>
          <w:szCs w:val="28"/>
        </w:rPr>
        <w:t>、2022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年缴纳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企业所得税纳税凭证或减免税文件的扫描件；</w:t>
      </w:r>
    </w:p>
    <w:p w14:paraId="52F856AE" w14:textId="77777777" w:rsidR="008554B9" w:rsidRPr="00404403" w:rsidRDefault="00BF4241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6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643D80" w:rsidRPr="00404403">
        <w:rPr>
          <w:rFonts w:ascii="仿宋" w:eastAsia="仿宋" w:hAnsi="仿宋" w:cs="仿宋_GB2312"/>
          <w:kern w:val="0"/>
          <w:sz w:val="28"/>
          <w:szCs w:val="28"/>
        </w:rPr>
        <w:t>20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1</w:t>
      </w:r>
      <w:r w:rsidR="00643D80" w:rsidRPr="00404403">
        <w:rPr>
          <w:rFonts w:ascii="仿宋" w:eastAsia="仿宋" w:hAnsi="仿宋" w:cs="仿宋_GB2312" w:hint="eastAsia"/>
          <w:kern w:val="0"/>
          <w:sz w:val="28"/>
          <w:szCs w:val="28"/>
        </w:rPr>
        <w:t>、20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2</w:t>
      </w:r>
      <w:r w:rsidR="00A62AF4">
        <w:rPr>
          <w:rFonts w:ascii="仿宋" w:eastAsia="仿宋" w:hAnsi="仿宋" w:cs="仿宋_GB2312"/>
          <w:kern w:val="0"/>
          <w:sz w:val="28"/>
          <w:szCs w:val="28"/>
        </w:rPr>
        <w:t>2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年度内公益性捐赠发票</w:t>
      </w:r>
      <w:r w:rsidR="00A62AF4"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 w:rsidR="00A62AF4" w:rsidRPr="00A62AF4">
        <w:rPr>
          <w:rFonts w:ascii="仿宋" w:eastAsia="仿宋" w:hAnsi="仿宋" w:cs="仿宋_GB2312" w:hint="eastAsia"/>
          <w:kern w:val="0"/>
          <w:sz w:val="28"/>
          <w:szCs w:val="28"/>
        </w:rPr>
        <w:t>银行汇款凭证</w:t>
      </w:r>
      <w:r w:rsidR="00643D80">
        <w:rPr>
          <w:rFonts w:ascii="仿宋" w:eastAsia="仿宋" w:hAnsi="仿宋" w:cs="仿宋_GB2312" w:hint="eastAsia"/>
          <w:kern w:val="0"/>
          <w:sz w:val="28"/>
          <w:szCs w:val="28"/>
        </w:rPr>
        <w:t>、荣誉或奖励证书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</w:p>
    <w:p w14:paraId="1C2223A2" w14:textId="77777777" w:rsidR="008554B9" w:rsidRPr="00404403" w:rsidRDefault="00BF4241">
      <w:pPr>
        <w:ind w:leftChars="50" w:left="105" w:firstLineChars="150" w:firstLine="42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/>
          <w:kern w:val="0"/>
          <w:sz w:val="28"/>
          <w:szCs w:val="28"/>
        </w:rPr>
        <w:t>7</w:t>
      </w:r>
      <w:r w:rsidR="00643D80">
        <w:rPr>
          <w:rFonts w:ascii="仿宋" w:eastAsia="仿宋" w:hAnsi="仿宋" w:cs="仿宋_GB2312"/>
          <w:kern w:val="0"/>
          <w:sz w:val="28"/>
          <w:szCs w:val="28"/>
        </w:rPr>
        <w:t>.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>其他应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于系统中</w:t>
      </w:r>
      <w:r w:rsidR="00404403" w:rsidRPr="00404403">
        <w:rPr>
          <w:rFonts w:ascii="仿宋" w:eastAsia="仿宋" w:hAnsi="仿宋" w:cs="仿宋_GB2312" w:hint="eastAsia"/>
          <w:kern w:val="0"/>
          <w:sz w:val="28"/>
          <w:szCs w:val="28"/>
        </w:rPr>
        <w:t xml:space="preserve">扫描上传的资料。　　　</w:t>
      </w:r>
      <w:bookmarkStart w:id="0" w:name="_GoBack"/>
      <w:bookmarkEnd w:id="0"/>
    </w:p>
    <w:p w14:paraId="64BDD032" w14:textId="77777777" w:rsidR="008554B9" w:rsidRPr="00404403" w:rsidRDefault="00404403">
      <w:pPr>
        <w:ind w:leftChars="50" w:left="105" w:firstLineChars="150" w:firstLine="420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第四阶段：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资料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审核（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8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0B7224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</w:t>
      </w:r>
      <w:r w:rsidR="00670CDF">
        <w:rPr>
          <w:rFonts w:ascii="仿宋" w:eastAsia="仿宋" w:hAnsi="仿宋" w:cs="仿宋_GB2312"/>
          <w:b/>
          <w:bCs/>
          <w:kern w:val="0"/>
          <w:sz w:val="28"/>
          <w:szCs w:val="28"/>
        </w:rPr>
        <w:t>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日至</w:t>
      </w:r>
      <w:r w:rsidR="00670CDF">
        <w:rPr>
          <w:rFonts w:ascii="仿宋" w:eastAsia="仿宋" w:hAnsi="仿宋" w:cs="仿宋_GB2312"/>
          <w:b/>
          <w:bCs/>
          <w:kern w:val="0"/>
          <w:sz w:val="28"/>
          <w:szCs w:val="28"/>
        </w:rPr>
        <w:t>9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670CDF">
        <w:rPr>
          <w:rFonts w:ascii="仿宋" w:eastAsia="仿宋" w:hAnsi="仿宋" w:cs="仿宋_GB2312"/>
          <w:b/>
          <w:bCs/>
          <w:kern w:val="0"/>
          <w:sz w:val="28"/>
          <w:szCs w:val="28"/>
        </w:rPr>
        <w:t>2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0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日）</w:t>
      </w:r>
    </w:p>
    <w:p w14:paraId="60E8FFE7" w14:textId="5B10D1F0" w:rsidR="008554B9" w:rsidRDefault="00404403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资料审核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的初审，主要针对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企业所申报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料的完整性和准确性进行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在线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中，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发现资料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上传不完整、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内容不清晰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或资料与指标不对应等问题的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，审核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人员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会在申报系统内备注说明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具体情况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，并为企业启动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“驳回”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修改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的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程序</w:t>
      </w:r>
      <w:r w:rsidR="009C46C3">
        <w:rPr>
          <w:rFonts w:ascii="仿宋" w:eastAsia="仿宋" w:hAnsi="仿宋" w:cs="仿宋_GB2312" w:hint="eastAsia"/>
          <w:kern w:val="0"/>
          <w:sz w:val="28"/>
          <w:szCs w:val="28"/>
        </w:rPr>
        <w:t>；</w:t>
      </w:r>
      <w:r w:rsidR="009C46C3" w:rsidRPr="009C46C3">
        <w:rPr>
          <w:rFonts w:ascii="仿宋" w:eastAsia="仿宋" w:hAnsi="仿宋" w:cs="仿宋_GB2312" w:hint="eastAsia"/>
          <w:kern w:val="0"/>
          <w:sz w:val="28"/>
          <w:szCs w:val="28"/>
        </w:rPr>
        <w:t>本次初审</w:t>
      </w:r>
      <w:r w:rsidR="009C46C3" w:rsidRPr="009C46C3">
        <w:rPr>
          <w:rFonts w:ascii="仿宋" w:eastAsia="仿宋" w:hAnsi="仿宋" w:cs="仿宋_GB2312"/>
          <w:kern w:val="0"/>
          <w:sz w:val="28"/>
          <w:szCs w:val="28"/>
        </w:rPr>
        <w:t>过程将新增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显示</w:t>
      </w:r>
      <w:r w:rsidR="009C46C3" w:rsidRPr="009C46C3">
        <w:rPr>
          <w:rFonts w:ascii="仿宋" w:eastAsia="仿宋" w:hAnsi="仿宋" w:cs="仿宋_GB2312"/>
          <w:kern w:val="0"/>
          <w:sz w:val="28"/>
          <w:szCs w:val="28"/>
        </w:rPr>
        <w:t>初评分数的功能，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非经营</w:t>
      </w:r>
      <w:r w:rsidR="009C46C3" w:rsidRPr="009C46C3">
        <w:rPr>
          <w:rFonts w:ascii="仿宋" w:eastAsia="仿宋" w:hAnsi="仿宋" w:cs="仿宋_GB2312" w:hint="eastAsia"/>
          <w:kern w:val="0"/>
          <w:sz w:val="28"/>
          <w:szCs w:val="28"/>
        </w:rPr>
        <w:t>指标部分，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企业可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在系统提示的限定时间内</w:t>
      </w:r>
      <w:r w:rsidR="00246260" w:rsidRPr="009C46C3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0C18D3" w:rsidRPr="009C46C3">
        <w:rPr>
          <w:rFonts w:ascii="仿宋" w:eastAsia="仿宋" w:hAnsi="仿宋" w:cs="仿宋_GB2312" w:hint="eastAsia"/>
          <w:kern w:val="0"/>
          <w:sz w:val="28"/>
          <w:szCs w:val="28"/>
        </w:rPr>
        <w:t>自主</w:t>
      </w:r>
      <w:r w:rsidR="00BF4241" w:rsidRPr="009C46C3">
        <w:rPr>
          <w:rFonts w:ascii="仿宋" w:eastAsia="仿宋" w:hAnsi="仿宋" w:cs="仿宋_GB2312" w:hint="eastAsia"/>
          <w:kern w:val="0"/>
          <w:sz w:val="28"/>
          <w:szCs w:val="28"/>
        </w:rPr>
        <w:t>完成</w:t>
      </w:r>
      <w:r w:rsidR="00D72B26">
        <w:rPr>
          <w:rFonts w:ascii="仿宋" w:eastAsia="仿宋" w:hAnsi="仿宋" w:cs="仿宋_GB2312" w:hint="eastAsia"/>
          <w:kern w:val="0"/>
          <w:sz w:val="28"/>
          <w:szCs w:val="28"/>
        </w:rPr>
        <w:t>一次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资料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“修正补报”</w:t>
      </w:r>
      <w:r w:rsidRPr="009C46C3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  <w:bookmarkStart w:id="1" w:name="_Hlk135991597"/>
      <w:r w:rsidR="00AA0870" w:rsidRPr="00AA0870">
        <w:rPr>
          <w:rFonts w:ascii="仿宋" w:eastAsia="仿宋" w:hAnsi="仿宋" w:cs="仿宋_GB2312" w:hint="eastAsia"/>
          <w:kern w:val="0"/>
          <w:sz w:val="28"/>
          <w:szCs w:val="28"/>
        </w:rPr>
        <w:t>后续评估办将不再接受资料补报。</w:t>
      </w:r>
      <w:bookmarkEnd w:id="1"/>
      <w:r w:rsidR="00AB2500">
        <w:rPr>
          <w:rFonts w:ascii="仿宋" w:eastAsia="仿宋" w:hAnsi="仿宋" w:cs="仿宋_GB2312"/>
          <w:kern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D7FC4"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</w:p>
    <w:p w14:paraId="65AE36C7" w14:textId="250AA1AE" w:rsidR="00BF4241" w:rsidRPr="00BF4241" w:rsidRDefault="00BF4241">
      <w:pPr>
        <w:ind w:left="5" w:firstLineChars="235" w:firstLine="658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资料审核的复审，主要针对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企业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“驳回提交”、“修正补报”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所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提交</w:t>
      </w:r>
      <w:r w:rsidR="000C18D3">
        <w:rPr>
          <w:rFonts w:ascii="仿宋" w:eastAsia="仿宋" w:hAnsi="仿宋" w:cs="仿宋_GB2312" w:hint="eastAsia"/>
          <w:kern w:val="0"/>
          <w:sz w:val="28"/>
          <w:szCs w:val="28"/>
        </w:rPr>
        <w:t>的资料、数据、信息等</w:t>
      </w:r>
      <w:r w:rsidR="00D72B26">
        <w:rPr>
          <w:rFonts w:ascii="仿宋" w:eastAsia="仿宋" w:hAnsi="仿宋" w:cs="仿宋_GB2312" w:hint="eastAsia"/>
          <w:kern w:val="0"/>
          <w:sz w:val="28"/>
          <w:szCs w:val="28"/>
        </w:rPr>
        <w:t>进行审核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677865C7" w14:textId="77777777" w:rsidR="008554B9" w:rsidRPr="00404403" w:rsidRDefault="00404403">
      <w:pPr>
        <w:ind w:leftChars="50" w:left="105" w:firstLineChars="150" w:firstLine="42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第五阶段：</w:t>
      </w:r>
      <w:r w:rsidR="009D41E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企业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现场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（或远程）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核查（</w:t>
      </w:r>
      <w:r w:rsidR="009C46C3">
        <w:rPr>
          <w:rFonts w:ascii="仿宋" w:eastAsia="仿宋" w:hAnsi="仿宋" w:cs="仿宋_GB2312"/>
          <w:b/>
          <w:bCs/>
          <w:kern w:val="0"/>
          <w:sz w:val="28"/>
          <w:szCs w:val="28"/>
        </w:rPr>
        <w:t>9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9C46C3">
        <w:rPr>
          <w:rFonts w:ascii="仿宋" w:eastAsia="仿宋" w:hAnsi="仿宋" w:cs="仿宋_GB2312"/>
          <w:b/>
          <w:bCs/>
          <w:kern w:val="0"/>
          <w:sz w:val="28"/>
          <w:szCs w:val="28"/>
        </w:rPr>
        <w:t>21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  <w:r w:rsidR="0024626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-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10</w:t>
      </w:r>
      <w:r w:rsidR="00246260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 w:rsidR="009C46C3">
        <w:rPr>
          <w:rFonts w:ascii="仿宋" w:eastAsia="仿宋" w:hAnsi="仿宋" w:cs="仿宋_GB2312"/>
          <w:b/>
          <w:bCs/>
          <w:kern w:val="0"/>
          <w:sz w:val="28"/>
          <w:szCs w:val="28"/>
        </w:rPr>
        <w:t>30</w:t>
      </w:r>
      <w:r w:rsidR="00BF4241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）</w:t>
      </w:r>
    </w:p>
    <w:p w14:paraId="10E57C4E" w14:textId="77CBFAC1" w:rsidR="0054288E" w:rsidRPr="00404403" w:rsidRDefault="00404403" w:rsidP="0054288E">
      <w:pPr>
        <w:ind w:left="5" w:firstLineChars="235" w:firstLine="658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lastRenderedPageBreak/>
        <w:t>评估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办公室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将</w:t>
      </w:r>
      <w:r w:rsidRPr="00404403">
        <w:rPr>
          <w:rFonts w:ascii="仿宋" w:eastAsia="仿宋" w:hAnsi="仿宋" w:cs="仿宋_GB2312" w:hint="eastAsia"/>
          <w:kern w:val="0"/>
          <w:sz w:val="28"/>
          <w:szCs w:val="28"/>
        </w:rPr>
        <w:t>根据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企业申报</w:t>
      </w:r>
      <w:r w:rsidR="009D41E3">
        <w:rPr>
          <w:rFonts w:ascii="仿宋" w:eastAsia="仿宋" w:hAnsi="仿宋" w:cs="仿宋_GB2312" w:hint="eastAsia"/>
          <w:kern w:val="0"/>
          <w:sz w:val="28"/>
          <w:szCs w:val="28"/>
        </w:rPr>
        <w:t>及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审核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的初步结果</w:t>
      </w:r>
      <w:r w:rsidR="00246260">
        <w:rPr>
          <w:rFonts w:ascii="仿宋" w:eastAsia="仿宋" w:hAnsi="仿宋" w:cs="仿宋_GB2312" w:hint="eastAsia"/>
          <w:kern w:val="0"/>
          <w:sz w:val="28"/>
          <w:szCs w:val="28"/>
        </w:rPr>
        <w:t>，综合</w:t>
      </w:r>
      <w:r w:rsidR="00062489">
        <w:rPr>
          <w:rFonts w:ascii="仿宋" w:eastAsia="仿宋" w:hAnsi="仿宋" w:cs="仿宋_GB2312" w:hint="eastAsia"/>
          <w:kern w:val="0"/>
          <w:sz w:val="28"/>
          <w:szCs w:val="28"/>
        </w:rPr>
        <w:t>部署企业现场核查工作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，届时将以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补充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通知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形式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告知核查</w:t>
      </w:r>
      <w:r w:rsidR="00341FB0">
        <w:rPr>
          <w:rFonts w:ascii="仿宋" w:eastAsia="仿宋" w:hAnsi="仿宋" w:cs="仿宋_GB2312" w:hint="eastAsia"/>
          <w:kern w:val="0"/>
          <w:sz w:val="28"/>
          <w:szCs w:val="28"/>
        </w:rPr>
        <w:t>工作</w:t>
      </w:r>
      <w:r w:rsidR="00441B77">
        <w:rPr>
          <w:rFonts w:ascii="仿宋" w:eastAsia="仿宋" w:hAnsi="仿宋" w:cs="仿宋_GB2312" w:hint="eastAsia"/>
          <w:kern w:val="0"/>
          <w:sz w:val="28"/>
          <w:szCs w:val="28"/>
        </w:rPr>
        <w:t>相关要求</w:t>
      </w:r>
      <w:r w:rsidR="0054288E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14:paraId="4EDE7D39" w14:textId="77777777" w:rsidR="008554B9" w:rsidRPr="00404403" w:rsidRDefault="00404403" w:rsidP="0054288E">
      <w:pPr>
        <w:ind w:firstLineChars="200" w:firstLine="562"/>
        <w:rPr>
          <w:rFonts w:ascii="仿宋" w:eastAsia="仿宋" w:hAnsi="仿宋" w:cs="仿宋_GB2312"/>
          <w:b/>
          <w:bCs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第六阶段：公示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及举报处理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（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11月底前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）</w:t>
      </w:r>
    </w:p>
    <w:p w14:paraId="4876D916" w14:textId="77777777" w:rsidR="008554B9" w:rsidRPr="00404403" w:rsidRDefault="00404403">
      <w:pPr>
        <w:ind w:firstLineChars="200" w:firstLine="562"/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第七阶段：评估结果确定及公告（</w:t>
      </w:r>
      <w:r w:rsidR="00062489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12月底前</w:t>
      </w:r>
      <w:r w:rsidRPr="00404403"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 xml:space="preserve">）　</w:t>
      </w:r>
    </w:p>
    <w:p w14:paraId="1272F19E" w14:textId="77777777" w:rsidR="008554B9" w:rsidRPr="004B3B7E" w:rsidRDefault="00404403">
      <w:pPr>
        <w:rPr>
          <w:rFonts w:ascii="仿宋" w:eastAsia="仿宋" w:hAnsi="仿宋" w:cs="仿宋_GB2312"/>
          <w:kern w:val="0"/>
          <w:sz w:val="28"/>
          <w:szCs w:val="28"/>
        </w:rPr>
      </w:pPr>
      <w:r w:rsidRPr="00404403">
        <w:rPr>
          <w:rFonts w:ascii="仿宋" w:eastAsia="仿宋" w:hAnsi="仿宋" w:cs="仿宋_GB2312"/>
          <w:kern w:val="0"/>
          <w:sz w:val="28"/>
          <w:szCs w:val="28"/>
        </w:rPr>
        <w:t xml:space="preserve">    </w:t>
      </w:r>
    </w:p>
    <w:sectPr w:rsidR="008554B9" w:rsidRPr="004B3B7E" w:rsidSect="00855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4E87" w14:textId="77777777" w:rsidR="00E7642E" w:rsidRDefault="00E7642E" w:rsidP="00404403">
      <w:r>
        <w:separator/>
      </w:r>
    </w:p>
  </w:endnote>
  <w:endnote w:type="continuationSeparator" w:id="0">
    <w:p w14:paraId="6040224F" w14:textId="77777777" w:rsidR="00E7642E" w:rsidRDefault="00E7642E" w:rsidP="0040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charset w:val="86"/>
    <w:family w:val="modern"/>
    <w:pitch w:val="default"/>
    <w:sig w:usb0="00000000" w:usb1="880F3C78" w:usb2="000A005E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C8F61" w14:textId="77777777" w:rsidR="00E7642E" w:rsidRDefault="00E7642E" w:rsidP="00404403">
      <w:r>
        <w:separator/>
      </w:r>
    </w:p>
  </w:footnote>
  <w:footnote w:type="continuationSeparator" w:id="0">
    <w:p w14:paraId="00155CF8" w14:textId="77777777" w:rsidR="00E7642E" w:rsidRDefault="00E7642E" w:rsidP="0040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76B"/>
    <w:rsid w:val="0001731B"/>
    <w:rsid w:val="00021ADA"/>
    <w:rsid w:val="00030137"/>
    <w:rsid w:val="00046EFF"/>
    <w:rsid w:val="00062489"/>
    <w:rsid w:val="00066320"/>
    <w:rsid w:val="000930D8"/>
    <w:rsid w:val="000A47B3"/>
    <w:rsid w:val="000B40E9"/>
    <w:rsid w:val="000B7224"/>
    <w:rsid w:val="000C18D3"/>
    <w:rsid w:val="001234F9"/>
    <w:rsid w:val="00154459"/>
    <w:rsid w:val="00173C72"/>
    <w:rsid w:val="00177455"/>
    <w:rsid w:val="001C5206"/>
    <w:rsid w:val="001D069E"/>
    <w:rsid w:val="001F6D15"/>
    <w:rsid w:val="002163C6"/>
    <w:rsid w:val="002272C6"/>
    <w:rsid w:val="00246260"/>
    <w:rsid w:val="002813BB"/>
    <w:rsid w:val="00282297"/>
    <w:rsid w:val="002C3873"/>
    <w:rsid w:val="002D7D68"/>
    <w:rsid w:val="002D7FC4"/>
    <w:rsid w:val="002E5FA7"/>
    <w:rsid w:val="00320CFD"/>
    <w:rsid w:val="00341FB0"/>
    <w:rsid w:val="00343CDF"/>
    <w:rsid w:val="00373DC2"/>
    <w:rsid w:val="00382F7C"/>
    <w:rsid w:val="003B25B9"/>
    <w:rsid w:val="003D3E8E"/>
    <w:rsid w:val="003E2717"/>
    <w:rsid w:val="003E4BB3"/>
    <w:rsid w:val="003F3A6C"/>
    <w:rsid w:val="00404403"/>
    <w:rsid w:val="00415E18"/>
    <w:rsid w:val="00421CD9"/>
    <w:rsid w:val="00441B77"/>
    <w:rsid w:val="00493F68"/>
    <w:rsid w:val="004B3B7E"/>
    <w:rsid w:val="004B3D4F"/>
    <w:rsid w:val="004C4469"/>
    <w:rsid w:val="004F1928"/>
    <w:rsid w:val="00504724"/>
    <w:rsid w:val="0051332D"/>
    <w:rsid w:val="0054288E"/>
    <w:rsid w:val="00554224"/>
    <w:rsid w:val="005657CF"/>
    <w:rsid w:val="005A7195"/>
    <w:rsid w:val="005B3586"/>
    <w:rsid w:val="005C4117"/>
    <w:rsid w:val="005D5E81"/>
    <w:rsid w:val="00643D80"/>
    <w:rsid w:val="00656553"/>
    <w:rsid w:val="00664EF2"/>
    <w:rsid w:val="00665C3B"/>
    <w:rsid w:val="00670CDF"/>
    <w:rsid w:val="00682E26"/>
    <w:rsid w:val="00696B24"/>
    <w:rsid w:val="006B4DFC"/>
    <w:rsid w:val="006F14ED"/>
    <w:rsid w:val="006F2EE7"/>
    <w:rsid w:val="00722D71"/>
    <w:rsid w:val="00725750"/>
    <w:rsid w:val="0077003D"/>
    <w:rsid w:val="00784060"/>
    <w:rsid w:val="0079638F"/>
    <w:rsid w:val="007B67BB"/>
    <w:rsid w:val="00822B87"/>
    <w:rsid w:val="00835AB6"/>
    <w:rsid w:val="00845765"/>
    <w:rsid w:val="008554B9"/>
    <w:rsid w:val="008A37D1"/>
    <w:rsid w:val="008D33DD"/>
    <w:rsid w:val="008E3D4A"/>
    <w:rsid w:val="008E576B"/>
    <w:rsid w:val="008F390B"/>
    <w:rsid w:val="00924250"/>
    <w:rsid w:val="00927380"/>
    <w:rsid w:val="00942F39"/>
    <w:rsid w:val="0094530D"/>
    <w:rsid w:val="00952607"/>
    <w:rsid w:val="00954922"/>
    <w:rsid w:val="00982E9B"/>
    <w:rsid w:val="009C18E0"/>
    <w:rsid w:val="009C46C3"/>
    <w:rsid w:val="009D41E3"/>
    <w:rsid w:val="009D60A6"/>
    <w:rsid w:val="009F5536"/>
    <w:rsid w:val="00A07346"/>
    <w:rsid w:val="00A0745A"/>
    <w:rsid w:val="00A3393B"/>
    <w:rsid w:val="00A352FF"/>
    <w:rsid w:val="00A62AF4"/>
    <w:rsid w:val="00A64B07"/>
    <w:rsid w:val="00A71941"/>
    <w:rsid w:val="00A928DC"/>
    <w:rsid w:val="00AA0870"/>
    <w:rsid w:val="00AB2500"/>
    <w:rsid w:val="00AC01A8"/>
    <w:rsid w:val="00AD58A0"/>
    <w:rsid w:val="00AF643E"/>
    <w:rsid w:val="00B149F4"/>
    <w:rsid w:val="00B2796D"/>
    <w:rsid w:val="00B37F86"/>
    <w:rsid w:val="00B51509"/>
    <w:rsid w:val="00B572E6"/>
    <w:rsid w:val="00BA2A7F"/>
    <w:rsid w:val="00BA360C"/>
    <w:rsid w:val="00BE74A5"/>
    <w:rsid w:val="00BF1095"/>
    <w:rsid w:val="00BF4241"/>
    <w:rsid w:val="00C505A1"/>
    <w:rsid w:val="00C57838"/>
    <w:rsid w:val="00C74790"/>
    <w:rsid w:val="00C76563"/>
    <w:rsid w:val="00C81A81"/>
    <w:rsid w:val="00CC32C6"/>
    <w:rsid w:val="00CC3459"/>
    <w:rsid w:val="00D16CDE"/>
    <w:rsid w:val="00D2176D"/>
    <w:rsid w:val="00D428D8"/>
    <w:rsid w:val="00D503FB"/>
    <w:rsid w:val="00D72B26"/>
    <w:rsid w:val="00D81DC2"/>
    <w:rsid w:val="00DD10D0"/>
    <w:rsid w:val="00DF6278"/>
    <w:rsid w:val="00E44536"/>
    <w:rsid w:val="00E75420"/>
    <w:rsid w:val="00E7642E"/>
    <w:rsid w:val="00E829AA"/>
    <w:rsid w:val="00EA7CE4"/>
    <w:rsid w:val="00EB1AC7"/>
    <w:rsid w:val="00EE4B3A"/>
    <w:rsid w:val="00EE5D2F"/>
    <w:rsid w:val="00F210AA"/>
    <w:rsid w:val="00F331BB"/>
    <w:rsid w:val="00F549DE"/>
    <w:rsid w:val="00F623EE"/>
    <w:rsid w:val="00F6381E"/>
    <w:rsid w:val="00FA2417"/>
    <w:rsid w:val="00FE2B43"/>
    <w:rsid w:val="00FF5758"/>
    <w:rsid w:val="00FF784E"/>
    <w:rsid w:val="021A733A"/>
    <w:rsid w:val="09F93B17"/>
    <w:rsid w:val="21943296"/>
    <w:rsid w:val="24A258D5"/>
    <w:rsid w:val="257B4541"/>
    <w:rsid w:val="283F3B42"/>
    <w:rsid w:val="310A5F76"/>
    <w:rsid w:val="40842733"/>
    <w:rsid w:val="5B4D7D8A"/>
    <w:rsid w:val="64B60D60"/>
    <w:rsid w:val="71704B95"/>
    <w:rsid w:val="798720E2"/>
    <w:rsid w:val="7A9C72A1"/>
    <w:rsid w:val="7B31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0C5A"/>
  <w15:docId w15:val="{62BB1CAE-89E3-4BE3-98E6-EDDC691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554B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54B9"/>
    <w:rPr>
      <w:rFonts w:ascii="Times New Roman" w:eastAsia="宋体" w:hAnsi="Times New Roman" w:cs="Times New Roman"/>
      <w:sz w:val="18"/>
      <w:szCs w:val="18"/>
    </w:rPr>
  </w:style>
  <w:style w:type="character" w:styleId="a6">
    <w:name w:val="Intense Emphasis"/>
    <w:basedOn w:val="a0"/>
    <w:uiPriority w:val="21"/>
    <w:qFormat/>
    <w:rsid w:val="00AD58A0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Char1"/>
    <w:uiPriority w:val="99"/>
    <w:semiHidden/>
    <w:unhideWhenUsed/>
    <w:rsid w:val="00AA087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087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61</cp:revision>
  <cp:lastPrinted>2023-05-29T02:36:00Z</cp:lastPrinted>
  <dcterms:created xsi:type="dcterms:W3CDTF">2012-07-23T08:25:00Z</dcterms:created>
  <dcterms:modified xsi:type="dcterms:W3CDTF">2023-05-29T02:37:00Z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